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1B4F8A"/>
          <w:sz w:val="36"/>
          <w:szCs w:val="36"/>
        </w:rPr>
        <w:t xml:space="preserve">PROCÈS-VERBAL DE RÉCEPTION DES TRAVAUX</w:t>
      </w:r>
    </w:p>
    <w:p>
      <w:pPr>
        <w:pBdr>
          <w:bottom w:val="single" w:color="1B4F8A" w:sz="6"/>
        </w:pBdr>
        <w:spacing w:before="0" w:after="4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Marchés privés — Article 1792-6 du Code civil</w:t>
      </w:r>
    </w:p>
    <w:p>
      <w:pPr>
        <w:spacing w:before="20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1.  IDENTIFICATION DU CHANTIER</w:t>
      </w:r>
    </w:p>
    <w:p>
      <w:pPr>
        <w:spacing w:before="80" w:after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Désignation du chantier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 des travaux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Nature des travaux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Référence du devis / contrat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N° ___________  en date du 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Montant TTC des travaux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de début des travaux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de fin des travaux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de la réception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2.  PARTIES PRÉSENTES</w:t>
      </w:r>
    </w:p>
    <w:p>
      <w:pPr>
        <w:spacing w:before="80" w:after="0"/>
      </w:pPr>
      <w:r>
        <w:t xml:space="preserve"/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Maître d'ouvrage (client)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/ Raison sociale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Maître d'œuvre (entreprise)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/ Raison sociale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SIRET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Téléphone / Email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N° assurance décennale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Tierce partie (architecte, maître d'œuvre délégué — si applicable)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/ Raison sociale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Qualité / Fonction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Téléphone / Email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3.  DÉCISION DE RÉCEPTION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Après visite contradictoire du chantier, le maître d'ouvrage déclare :</w:t>
      </w:r>
    </w:p>
    <w:p>
      <w:pPr>
        <w:spacing w:before="80"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☐</w:t>
      </w:r>
      <w:r>
        <w:rPr>
          <w:rFonts w:ascii="Arial" w:cs="Arial" w:eastAsia="Arial" w:hAnsi="Arial"/>
          <w:sz w:val="22"/>
          <w:szCs w:val="22"/>
        </w:rPr>
        <w:t xml:space="preserve">  ACCEPTER la réception des travaux SANS RÉSERVE</w:t>
      </w:r>
    </w:p>
    <w:p>
      <w:pPr>
        <w:spacing w:before="60" w:after="0"/>
      </w:pPr>
      <w:r>
        <w:t xml:space="preserve"/>
      </w:r>
    </w:p>
    <w:p>
      <w:pPr>
        <w:spacing w:before="80"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☐</w:t>
      </w:r>
      <w:r>
        <w:rPr>
          <w:rFonts w:ascii="Arial" w:cs="Arial" w:eastAsia="Arial" w:hAnsi="Arial"/>
          <w:sz w:val="22"/>
          <w:szCs w:val="22"/>
        </w:rPr>
        <w:t xml:space="preserve">  ACCEPTER la réception des travaux AVEC RÉSERVES (voir section 4)</w:t>
      </w:r>
    </w:p>
    <w:p>
      <w:pPr>
        <w:spacing w:before="60" w:after="0"/>
      </w:pPr>
      <w:r>
        <w:t xml:space="preserve"/>
      </w:r>
    </w:p>
    <w:p>
      <w:pPr>
        <w:spacing w:before="80" w:after="80"/>
        <w:ind w:left="360"/>
      </w:pPr>
      <w:r>
        <w:rPr>
          <w:rFonts w:ascii="Arial" w:cs="Arial" w:eastAsia="Arial" w:hAnsi="Arial"/>
          <w:sz w:val="22"/>
          <w:szCs w:val="22"/>
        </w:rPr>
        <w:t xml:space="preserve">☐</w:t>
      </w:r>
      <w:r>
        <w:rPr>
          <w:rFonts w:ascii="Arial" w:cs="Arial" w:eastAsia="Arial" w:hAnsi="Arial"/>
          <w:sz w:val="22"/>
          <w:szCs w:val="22"/>
        </w:rPr>
        <w:t xml:space="preserve">  REFUSER la réception des travaux (motif détaillé ci-dessous)</w:t>
      </w:r>
    </w:p>
    <w:p>
      <w:pPr>
        <w:spacing w:before="12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 cas de refus — motif :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4.  DESCRIPTION DES RÉSERVES</w:t>
      </w:r>
    </w:p>
    <w:p>
      <w:pPr>
        <w:spacing w:before="8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aucune réserve : indiquer 'Néant' dans la première ligne. Décrire chaque désordre avec précision (localisation, nature du défaut, référence au devis).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2800"/>
        <w:gridCol w:w="1360"/>
        <w:gridCol w:w="2146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N°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Localisation du désordre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Nature du défaut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Délai de levée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Référence devis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6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5.  RETENUE DE GARANTIE (5%)</w:t>
      </w:r>
    </w:p>
    <w:p>
      <w:pPr>
        <w:spacing w:before="8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En cas de réception avec réserves ou de refus, le maître d'ouvrage peut retenir jusqu'à 5 % du montant total TTC. Cette somme doit être consignée chez un notaire ou un organisme agréé.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Retenue de garantie appliquée ?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☐  Oui          ☐  Non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Montant de la retenue (€ TTC)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Organisme de consignation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limite de consignation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6.  RAPPEL DES GARANTIES LÉGALES</w:t>
      </w:r>
    </w:p>
    <w:p>
      <w:pPr>
        <w:spacing w:before="80" w:after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400"/>
        <w:gridCol w:w="550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Garantie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Durée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 qu'elle couvre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Garantie de parfait achèvement (GPA)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 an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Tous les défauts signalés à la réception ou notifiés par LRAR dans l'année suivante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Garantie biennale (bon fonctionnement)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 ans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Équipements dissociables de l'ouvrage (robinetterie, volets, VMC, radiateurs, etc.)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Garantie décennale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 ans</w:t>
            </w:r>
          </w:p>
        </w:tc>
        <w:tc>
          <w:tcPr>
            <w:tcW w:type="dxa" w:w="5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Solidité de l'ouvrage et dommages rendant le bien impropre à sa destination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80" w:after="160"/>
      </w:pPr>
      <w:r>
        <w:rPr>
          <w:rFonts w:ascii="Arial" w:cs="Arial" w:eastAsia="Arial" w:hAnsi="Arial"/>
          <w:i/>
          <w:iCs/>
          <w:color w:val="B84040"/>
          <w:sz w:val="18"/>
          <w:szCs w:val="18"/>
        </w:rPr>
        <w:t xml:space="preserve">⚠  Le point de départ de ces garanties est la date de réception des travaux inscrite en section 1.</w:t>
      </w:r>
    </w:p>
    <w:p>
      <w:pPr>
        <w:spacing w:before="24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7.  OBSERVATIONS GÉNÉRALES</w:t>
      </w:r>
    </w:p>
    <w:p>
      <w:pPr>
        <w:spacing w:before="80" w:after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W w:type="dxa" w:w="9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80"/>
              <w:bottom w:type="dxa" w:w="240"/>
              <w:right w:type="dxa" w:w="1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Bdr>
          <w:bottom w:val="single" w:color="1B4F8A" w:sz="4"/>
        </w:pBdr>
        <w:shd w:fill="1B4F8A" w:val="clear"/>
        <w:spacing w:before="300" w:after="0"/>
        <w:ind w:left="120" w:righ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8.  SIGNATURES DES PARTIES</w:t>
      </w:r>
    </w:p>
    <w:p>
      <w:pPr>
        <w:spacing w:before="120" w:after="0"/>
      </w:pPr>
      <w:r>
        <w:t xml:space="preserve"/>
      </w:r>
    </w:p>
    <w:p>
      <w:pPr>
        <w:spacing w:before="80" w:after="2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En signant ce document, les parties reconnaissent avoir procédé contradictoirement à la visite de réception et acceptent les termes du présent procès-verbal.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346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Maître d'ouvrage (client)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 _____________________</w:t>
            </w:r>
          </w:p>
          <w:p>
            <w:pPr>
              <w:spacing w:before="12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______________________________</w:t>
            </w:r>
          </w:p>
          <w:p>
            <w:pPr>
              <w:spacing w:before="20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spacing w:before="400" w:after="0"/>
            </w:pPr>
            <w:r>
              <w:t xml:space="preserve"/>
            </w:r>
          </w:p>
          <w:p>
            <w:pPr>
              <w:pBdr>
                <w:bottom w:val="single" w:color="CCCCCC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Maître d'œuvre (entrepreneur)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 _____________________</w:t>
            </w:r>
          </w:p>
          <w:p>
            <w:pPr>
              <w:spacing w:before="12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______________________________</w:t>
            </w:r>
          </w:p>
          <w:p>
            <w:pPr>
              <w:spacing w:before="20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spacing w:before="400" w:after="0"/>
            </w:pPr>
            <w:r>
              <w:t xml:space="preserve"/>
            </w:r>
          </w:p>
          <w:p>
            <w:pPr>
              <w:pBdr>
                <w:bottom w:val="single" w:color="CCCCCC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346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Tierce partie (si applicable)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 _____________________</w:t>
            </w:r>
          </w:p>
          <w:p>
            <w:pPr>
              <w:spacing w:before="12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______________________________</w:t>
            </w:r>
          </w:p>
          <w:p>
            <w:pPr>
              <w:spacing w:before="20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spacing w:before="400" w:after="0"/>
            </w:pPr>
            <w:r>
              <w:t xml:space="preserve"/>
            </w:r>
          </w:p>
          <w:p>
            <w:pPr>
              <w:pBdr>
                <w:bottom w:val="single" w:color="CCCCCC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b/>
                <w:bCs/>
                <w:color w:val="1B4F8A"/>
                <w:sz w:val="20"/>
                <w:szCs w:val="20"/>
              </w:rPr>
              <w:t xml:space="preserve">📎  Pièces jointes au PV :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Photos du chantier (le cas échéant)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Devis / contrat de référence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PV de levée des réserves (si applicable)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Attestation d'assurance décennale</w:t>
            </w:r>
          </w:p>
        </w:tc>
      </w:tr>
    </w:tbl>
    <w:p>
      <w:pPr>
        <w:spacing w:before="300" w:after="0"/>
      </w:pPr>
      <w:r>
        <w:t xml:space="preserve"/>
      </w:r>
    </w:p>
    <w:p>
      <w:pPr>
        <w:pBdr>
          <w:top w:val="single" w:color="1B4F8A" w:sz="6"/>
          <w:bottom w:val="single" w:color="CCCCCC" w:sz="2"/>
        </w:pBdr>
        <w:spacing w:before="400" w:after="120"/>
        <w:jc w:val="center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ANNEXE — PROCÈS-VERBAL DE LEVÉE DES RÉSERVES</w:t>
      </w:r>
    </w:p>
    <w:p>
      <w:pPr>
        <w:spacing w:before="80" w:after="2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À compléter lors de la visite de vérification, après correction des réserves inscrites ci-dessus.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de la visite de levée des réserves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Toutes les réserves ont été levées ?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☐  Oui — réception définitive          ☐  Non — réserves persistantes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Réserves persistantes (numéros)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AAAAAA"/>
                <w:sz w:val="20"/>
                <w:szCs w:val="20"/>
              </w:rPr>
              <w:t xml:space="preserve">____________________________________________</w:t>
            </w:r>
          </w:p>
        </w:tc>
      </w:tr>
    </w:tbl>
    <w:p>
      <w:pPr>
        <w:spacing w:before="160" w:after="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3000"/>
        <w:gridCol w:w="3306"/>
      </w:tblGrid>
      <w:tr>
        <w:trPr>
          <w:tblHeader/>
        </w:trP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N°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Réserve initiale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Travaux réalisés</w:t>
            </w:r>
          </w:p>
        </w:tc>
        <w:tc>
          <w:tcPr>
            <w:tcW w:type="dxa" w:w="3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Statut (Levée / Non levée)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3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200" w:after="12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Signatures pour la levée des réserves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346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Maître d'ouvrage (client)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 _____________________</w:t>
            </w:r>
          </w:p>
          <w:p>
            <w:pPr>
              <w:spacing w:before="12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______________________________</w:t>
            </w:r>
          </w:p>
          <w:p>
            <w:pPr>
              <w:spacing w:before="20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spacing w:before="400" w:after="0"/>
            </w:pPr>
            <w:r>
              <w:t xml:space="preserve"/>
            </w:r>
          </w:p>
          <w:p>
            <w:pPr>
              <w:pBdr>
                <w:bottom w:val="single" w:color="CCCCCC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Maître d'œuvre (entrepreneur)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 _____________________</w:t>
            </w:r>
          </w:p>
          <w:p>
            <w:pPr>
              <w:spacing w:before="12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______________________________</w:t>
            </w:r>
          </w:p>
          <w:p>
            <w:pPr>
              <w:spacing w:before="200" w:after="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spacing w:before="400" w:after="0"/>
            </w:pPr>
            <w:r>
              <w:t xml:space="preserve"/>
            </w:r>
          </w:p>
          <w:p>
            <w:pPr>
              <w:pBdr>
                <w:bottom w:val="single" w:color="CCCCCC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00" w:after="0"/>
      </w:pPr>
      <w:r>
        <w:t xml:space="preserve"/>
      </w:r>
    </w:p>
    <w:p>
      <w:pPr>
        <w:pBdr>
          <w:top w:val="single" w:color="CCCCCC" w:sz="2"/>
        </w:pBdr>
        <w:spacing w:before="200" w:after="8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Document établi en deux exemplaires originaux, un pour chaque partie. Réf. légale : Art. 1792-6 Code civil (garanties constructeurs) et Art. 1642-1 (vices apparents).</w:t>
      </w:r>
    </w:p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/>
      </w:pBdr>
      <w:spacing w:before="120"/>
    </w:pPr>
    <w:r>
      <w:rPr>
        <w:rFonts w:ascii="Arial" w:cs="Arial" w:eastAsia="Arial" w:hAnsi="Arial"/>
        <w:color w:val="888888"/>
        <w:sz w:val="18"/>
        <w:szCs w:val="18"/>
      </w:rPr>
      <w:t xml:space="preserve">PV de réception des travaux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8A" w:sz="4"/>
      </w:pBdr>
      <w:spacing w:after="120"/>
    </w:pPr>
    <w:r>
      <w:rPr>
        <w:rFonts w:ascii="Arial" w:cs="Arial" w:eastAsia="Arial" w:hAnsi="Arial"/>
        <w:b/>
        <w:bCs/>
        <w:color w:val="1B4F8A"/>
        <w:sz w:val="24"/>
        <w:szCs w:val="24"/>
      </w:rPr>
      <w:t xml:space="preserve">PROCÈS-VERBAL DE RÉCEPTION DES TRAVAUX</w:t>
    </w:r>
    <w:r>
      <w:rPr>
        <w:rFonts w:ascii="Arial" w:cs="Arial" w:eastAsia="Arial" w:hAnsi="Arial"/>
        <w:sz w:val="22"/>
        <w:szCs w:val="22"/>
      </w:rPr>
      <w:t xml:space="preserve">                              </w:t>
    </w:r>
    <w:r>
      <w:rPr>
        <w:rFonts w:ascii="Arial" w:cs="Arial" w:eastAsia="Arial" w:hAnsi="Arial"/>
        <w:i/>
        <w:iCs/>
        <w:color w:val="888888"/>
        <w:sz w:val="18"/>
        <w:szCs w:val="18"/>
      </w:rPr>
      <w:t xml:space="preserve">Document confidentiel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1B4F8A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2026-03-03T11:58:11.127Z</dcterms:created>
  <dcterms:modified xsi:type="dcterms:W3CDTF">2026-03-03T11:58:11.128Z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